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47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477"/>
      </w:tblGrid>
      <w:tr w:rsidR="00B1084B" w:rsidRPr="008D49FF" w14:paraId="64197AB0" w14:textId="77777777" w:rsidTr="00E16203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B6EE0" w14:textId="77777777" w:rsidR="00B1084B" w:rsidRPr="008D49FF" w:rsidRDefault="00B1084B" w:rsidP="00E1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bookmarkStart w:id="0" w:name="_GoBack"/>
            <w:bookmarkEnd w:id="0"/>
          </w:p>
        </w:tc>
      </w:tr>
      <w:tr w:rsidR="00B1084B" w:rsidRPr="008D49FF" w14:paraId="3B151EE2" w14:textId="77777777" w:rsidTr="00E16203">
        <w:trPr>
          <w:trHeight w:val="300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4A0AF" w14:textId="77777777" w:rsidR="00B1084B" w:rsidRPr="008D49FF" w:rsidRDefault="00B1084B" w:rsidP="00E1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8D49FF">
              <w:rPr>
                <w:rFonts w:ascii="Century Gothic" w:eastAsia="Times New Roman" w:hAnsi="Century Gothic" w:cs="Calibri"/>
                <w:color w:val="000000"/>
                <w:lang w:eastAsia="en-GB"/>
              </w:rPr>
              <w:t>Subject: PE</w:t>
            </w:r>
          </w:p>
        </w:tc>
      </w:tr>
      <w:tr w:rsidR="00B1084B" w:rsidRPr="008D49FF" w14:paraId="4727D70F" w14:textId="77777777" w:rsidTr="00E16203">
        <w:trPr>
          <w:trHeight w:val="149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E9E9E" w14:textId="7864EC7A" w:rsidR="00B1084B" w:rsidRPr="008D49FF" w:rsidRDefault="00B1084B" w:rsidP="00E1620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8D49FF">
              <w:rPr>
                <w:rFonts w:ascii="Century Gothic" w:eastAsia="Times New Roman" w:hAnsi="Century Gothic" w:cs="Calibri"/>
                <w:color w:val="000000"/>
                <w:lang w:eastAsia="en-GB"/>
              </w:rPr>
              <w:t>Group/ Year:  KS4</w:t>
            </w:r>
          </w:p>
        </w:tc>
      </w:tr>
    </w:tbl>
    <w:p w14:paraId="5E72351C" w14:textId="77777777" w:rsidR="00B1084B" w:rsidRPr="008D49FF" w:rsidRDefault="00B1084B" w:rsidP="00B1084B">
      <w:pPr>
        <w:rPr>
          <w:rFonts w:ascii="Century Gothic" w:hAnsi="Century Gothic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89"/>
        <w:gridCol w:w="1745"/>
        <w:gridCol w:w="1963"/>
        <w:gridCol w:w="3083"/>
        <w:gridCol w:w="2718"/>
        <w:gridCol w:w="2150"/>
      </w:tblGrid>
      <w:tr w:rsidR="00B1084B" w:rsidRPr="008D49FF" w14:paraId="0056C9C7" w14:textId="77777777" w:rsidTr="008D49FF">
        <w:tc>
          <w:tcPr>
            <w:tcW w:w="13948" w:type="dxa"/>
            <w:gridSpan w:val="6"/>
            <w:shd w:val="clear" w:color="auto" w:fill="002060"/>
          </w:tcPr>
          <w:p w14:paraId="5E6C6B21" w14:textId="77777777" w:rsidR="00B1084B" w:rsidRPr="008D49FF" w:rsidRDefault="00B1084B" w:rsidP="00E16203">
            <w:pPr>
              <w:jc w:val="center"/>
              <w:rPr>
                <w:rFonts w:ascii="Century Gothic" w:hAnsi="Century Gothic"/>
              </w:rPr>
            </w:pPr>
          </w:p>
        </w:tc>
      </w:tr>
      <w:tr w:rsidR="00635B65" w:rsidRPr="008D49FF" w14:paraId="0EAF1CE3" w14:textId="77777777" w:rsidTr="008D49FF">
        <w:tc>
          <w:tcPr>
            <w:tcW w:w="2289" w:type="dxa"/>
            <w:shd w:val="clear" w:color="auto" w:fill="002060"/>
          </w:tcPr>
          <w:p w14:paraId="1C878347" w14:textId="77777777" w:rsidR="00B1084B" w:rsidRPr="008D49FF" w:rsidRDefault="00B1084B" w:rsidP="00E16203">
            <w:pPr>
              <w:jc w:val="center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Autumn 1</w:t>
            </w:r>
          </w:p>
        </w:tc>
        <w:tc>
          <w:tcPr>
            <w:tcW w:w="1745" w:type="dxa"/>
            <w:shd w:val="clear" w:color="auto" w:fill="002060"/>
          </w:tcPr>
          <w:p w14:paraId="15C4062D" w14:textId="77777777" w:rsidR="00B1084B" w:rsidRPr="008D49FF" w:rsidRDefault="00B1084B" w:rsidP="00E16203">
            <w:pPr>
              <w:jc w:val="center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Autumn 2</w:t>
            </w:r>
          </w:p>
        </w:tc>
        <w:tc>
          <w:tcPr>
            <w:tcW w:w="1963" w:type="dxa"/>
            <w:shd w:val="clear" w:color="auto" w:fill="002060"/>
          </w:tcPr>
          <w:p w14:paraId="1C2DA3DF" w14:textId="77777777" w:rsidR="00B1084B" w:rsidRPr="008D49FF" w:rsidRDefault="00B1084B" w:rsidP="00E16203">
            <w:pPr>
              <w:jc w:val="center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Spring 1</w:t>
            </w:r>
          </w:p>
        </w:tc>
        <w:tc>
          <w:tcPr>
            <w:tcW w:w="3083" w:type="dxa"/>
            <w:shd w:val="clear" w:color="auto" w:fill="002060"/>
          </w:tcPr>
          <w:p w14:paraId="1DF46C58" w14:textId="77777777" w:rsidR="00B1084B" w:rsidRPr="008D49FF" w:rsidRDefault="00B1084B" w:rsidP="00E16203">
            <w:pPr>
              <w:jc w:val="center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Spring 2</w:t>
            </w:r>
          </w:p>
        </w:tc>
        <w:tc>
          <w:tcPr>
            <w:tcW w:w="2718" w:type="dxa"/>
            <w:shd w:val="clear" w:color="auto" w:fill="002060"/>
          </w:tcPr>
          <w:p w14:paraId="44ED26A3" w14:textId="77777777" w:rsidR="00B1084B" w:rsidRPr="008D49FF" w:rsidRDefault="00B1084B" w:rsidP="00E16203">
            <w:pPr>
              <w:jc w:val="center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Summer 1</w:t>
            </w:r>
          </w:p>
        </w:tc>
        <w:tc>
          <w:tcPr>
            <w:tcW w:w="2150" w:type="dxa"/>
            <w:shd w:val="clear" w:color="auto" w:fill="002060"/>
          </w:tcPr>
          <w:p w14:paraId="58F01DAB" w14:textId="77777777" w:rsidR="00B1084B" w:rsidRPr="008D49FF" w:rsidRDefault="00B1084B" w:rsidP="00E16203">
            <w:pPr>
              <w:jc w:val="center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Summer 2</w:t>
            </w:r>
          </w:p>
        </w:tc>
      </w:tr>
      <w:tr w:rsidR="0050322E" w:rsidRPr="008D49FF" w14:paraId="6B05E459" w14:textId="77777777" w:rsidTr="008D49FF">
        <w:tc>
          <w:tcPr>
            <w:tcW w:w="5997" w:type="dxa"/>
            <w:gridSpan w:val="3"/>
            <w:shd w:val="clear" w:color="auto" w:fill="002060"/>
          </w:tcPr>
          <w:p w14:paraId="4B9195EC" w14:textId="77777777" w:rsidR="0050322E" w:rsidRPr="008D49FF" w:rsidRDefault="0050322E" w:rsidP="0050322E">
            <w:pPr>
              <w:rPr>
                <w:rFonts w:ascii="Century Gothic" w:hAnsi="Century Gothic"/>
                <w:b/>
                <w:color w:val="0070C0"/>
              </w:rPr>
            </w:pPr>
            <w:r w:rsidRPr="008D49FF">
              <w:rPr>
                <w:rFonts w:ascii="Century Gothic" w:hAnsi="Century Gothic"/>
                <w:b/>
                <w:color w:val="0070C0"/>
              </w:rPr>
              <w:t>Unit R181: Applying the principles of training: fitness and how it affects skill performance</w:t>
            </w:r>
          </w:p>
          <w:p w14:paraId="47CEE0A3" w14:textId="3EB23AF6" w:rsidR="0050322E" w:rsidRPr="008D49FF" w:rsidRDefault="0050322E" w:rsidP="00E1620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951" w:type="dxa"/>
            <w:gridSpan w:val="3"/>
            <w:shd w:val="clear" w:color="auto" w:fill="002060"/>
          </w:tcPr>
          <w:p w14:paraId="3B6F9F56" w14:textId="77777777" w:rsidR="0050322E" w:rsidRPr="008D49FF" w:rsidRDefault="0050322E" w:rsidP="0050322E">
            <w:pPr>
              <w:rPr>
                <w:rFonts w:ascii="Century Gothic" w:hAnsi="Century Gothic"/>
                <w:b/>
                <w:color w:val="C00000"/>
              </w:rPr>
            </w:pPr>
            <w:r w:rsidRPr="008D49FF">
              <w:rPr>
                <w:rFonts w:ascii="Century Gothic" w:hAnsi="Century Gothic"/>
                <w:b/>
                <w:color w:val="C00000"/>
              </w:rPr>
              <w:t>Unit R180: Reducing the risk of sports injuries and dealing with common medical conditions</w:t>
            </w:r>
          </w:p>
          <w:p w14:paraId="3C7837EA" w14:textId="49F0D625" w:rsidR="0050322E" w:rsidRPr="008D49FF" w:rsidRDefault="0050322E" w:rsidP="00E16203">
            <w:pPr>
              <w:jc w:val="center"/>
              <w:rPr>
                <w:rFonts w:ascii="Century Gothic" w:hAnsi="Century Gothic"/>
              </w:rPr>
            </w:pPr>
          </w:p>
        </w:tc>
      </w:tr>
      <w:tr w:rsidR="008D49FF" w:rsidRPr="008D49FF" w14:paraId="3E051111" w14:textId="77777777" w:rsidTr="008D49FF">
        <w:tc>
          <w:tcPr>
            <w:tcW w:w="2289" w:type="dxa"/>
          </w:tcPr>
          <w:p w14:paraId="05057B84" w14:textId="77777777" w:rsidR="00791725" w:rsidRPr="008D49FF" w:rsidRDefault="00791725" w:rsidP="00791725">
            <w:pPr>
              <w:rPr>
                <w:rFonts w:ascii="Century Gothic" w:hAnsi="Century Gothic"/>
                <w:b/>
              </w:rPr>
            </w:pPr>
            <w:r w:rsidRPr="008D49FF">
              <w:rPr>
                <w:rFonts w:ascii="Century Gothic" w:hAnsi="Century Gothic"/>
                <w:b/>
              </w:rPr>
              <w:t>Topic Area 1: Components of fitness applied in sport</w:t>
            </w:r>
          </w:p>
          <w:p w14:paraId="3E602243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090F3DBC" w14:textId="5DB1B7ED" w:rsidR="00791725" w:rsidRPr="008D49FF" w:rsidRDefault="00791725" w:rsidP="00791725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Components of fitness </w:t>
            </w:r>
            <w:r w:rsidR="0050322E" w:rsidRPr="008D49FF">
              <w:rPr>
                <w:rFonts w:ascii="Century Gothic" w:hAnsi="Century Gothic"/>
              </w:rPr>
              <w:t>(10 Cof)</w:t>
            </w:r>
          </w:p>
          <w:p w14:paraId="05E9E813" w14:textId="77777777" w:rsidR="0050322E" w:rsidRPr="008D49FF" w:rsidRDefault="0050322E" w:rsidP="0050322E">
            <w:pPr>
              <w:pStyle w:val="ListParagraph"/>
              <w:spacing w:after="0" w:line="240" w:lineRule="auto"/>
              <w:rPr>
                <w:rFonts w:ascii="Century Gothic" w:hAnsi="Century Gothic"/>
              </w:rPr>
            </w:pPr>
          </w:p>
          <w:p w14:paraId="47271FBC" w14:textId="77777777" w:rsidR="00791725" w:rsidRPr="008D49FF" w:rsidRDefault="00791725" w:rsidP="00791725">
            <w:pPr>
              <w:pStyle w:val="ListParagraph"/>
              <w:numPr>
                <w:ilvl w:val="2"/>
                <w:numId w:val="33"/>
              </w:numPr>
              <w:spacing w:after="0" w:line="240" w:lineRule="auto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Definitions, fitness tests </w:t>
            </w:r>
          </w:p>
          <w:p w14:paraId="5A167468" w14:textId="77777777" w:rsidR="0050322E" w:rsidRPr="008D49FF" w:rsidRDefault="0050322E" w:rsidP="00791725">
            <w:pPr>
              <w:rPr>
                <w:rFonts w:ascii="Century Gothic" w:hAnsi="Century Gothic"/>
              </w:rPr>
            </w:pPr>
          </w:p>
          <w:p w14:paraId="685FD9A5" w14:textId="1282205A" w:rsidR="00791725" w:rsidRPr="008D49FF" w:rsidRDefault="00791725" w:rsidP="00791725">
            <w:pPr>
              <w:pStyle w:val="ListParagraph"/>
              <w:numPr>
                <w:ilvl w:val="2"/>
                <w:numId w:val="33"/>
              </w:numPr>
              <w:spacing w:after="0" w:line="240" w:lineRule="auto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Fitness component requirements of sports: </w:t>
            </w:r>
          </w:p>
          <w:p w14:paraId="251FCAC7" w14:textId="77777777" w:rsidR="0050322E" w:rsidRPr="008D49FF" w:rsidRDefault="0050322E" w:rsidP="0050322E">
            <w:pPr>
              <w:pStyle w:val="ListParagraph"/>
              <w:spacing w:after="0" w:line="240" w:lineRule="auto"/>
              <w:rPr>
                <w:rFonts w:ascii="Century Gothic" w:hAnsi="Century Gothic"/>
              </w:rPr>
            </w:pPr>
          </w:p>
          <w:p w14:paraId="402D8148" w14:textId="1A52640E" w:rsidR="00791725" w:rsidRPr="008D49FF" w:rsidRDefault="00791725" w:rsidP="00791725">
            <w:pPr>
              <w:pStyle w:val="ListParagraph"/>
              <w:numPr>
                <w:ilvl w:val="2"/>
                <w:numId w:val="33"/>
              </w:numPr>
              <w:spacing w:after="0" w:line="240" w:lineRule="auto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Justification of most i</w:t>
            </w:r>
            <w:r w:rsidR="0050322E" w:rsidRPr="008D49FF">
              <w:rPr>
                <w:rFonts w:ascii="Century Gothic" w:hAnsi="Century Gothic"/>
              </w:rPr>
              <w:t>mportant components of fitness</w:t>
            </w:r>
          </w:p>
          <w:p w14:paraId="2CC5880A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3100BC27" w14:textId="65D52C79" w:rsidR="00791725" w:rsidRPr="008D49FF" w:rsidRDefault="00791725" w:rsidP="00791725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Assess components of fitness</w:t>
            </w:r>
          </w:p>
          <w:p w14:paraId="3E18116C" w14:textId="77777777" w:rsidR="0050322E" w:rsidRPr="008D49FF" w:rsidRDefault="0050322E" w:rsidP="0050322E">
            <w:pPr>
              <w:pStyle w:val="ListParagraph"/>
              <w:spacing w:after="0" w:line="240" w:lineRule="auto"/>
              <w:rPr>
                <w:rFonts w:ascii="Century Gothic" w:hAnsi="Century Gothic"/>
              </w:rPr>
            </w:pPr>
          </w:p>
          <w:p w14:paraId="043EF9D1" w14:textId="77DD2EA6" w:rsidR="00791725" w:rsidRPr="008D49FF" w:rsidRDefault="00791725" w:rsidP="00791725">
            <w:pPr>
              <w:pStyle w:val="ListParagraph"/>
              <w:numPr>
                <w:ilvl w:val="2"/>
                <w:numId w:val="33"/>
              </w:numPr>
              <w:spacing w:after="0" w:line="240" w:lineRule="auto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Fitness tests for components of fitness: </w:t>
            </w:r>
          </w:p>
          <w:p w14:paraId="7B5397ED" w14:textId="77777777" w:rsidR="0050322E" w:rsidRPr="008D49FF" w:rsidRDefault="0050322E" w:rsidP="0050322E">
            <w:pPr>
              <w:pStyle w:val="ListParagraph"/>
              <w:spacing w:after="0" w:line="240" w:lineRule="auto"/>
              <w:rPr>
                <w:rFonts w:ascii="Century Gothic" w:hAnsi="Century Gothic"/>
              </w:rPr>
            </w:pPr>
          </w:p>
          <w:p w14:paraId="7F026BA3" w14:textId="252F8324" w:rsidR="00791725" w:rsidRPr="008D49FF" w:rsidRDefault="0050322E" w:rsidP="00791725">
            <w:pPr>
              <w:pStyle w:val="ListParagraph"/>
              <w:numPr>
                <w:ilvl w:val="2"/>
                <w:numId w:val="33"/>
              </w:numPr>
              <w:spacing w:after="0" w:line="240" w:lineRule="auto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N</w:t>
            </w:r>
            <w:r w:rsidR="00791725" w:rsidRPr="008D49FF">
              <w:rPr>
                <w:rFonts w:ascii="Century Gothic" w:hAnsi="Century Gothic"/>
              </w:rPr>
              <w:t>ormative data □ Validity □ Reliability</w:t>
            </w:r>
          </w:p>
          <w:p w14:paraId="24C7FB0F" w14:textId="77777777" w:rsidR="0050322E" w:rsidRPr="008D49FF" w:rsidRDefault="0050322E" w:rsidP="0050322E">
            <w:pPr>
              <w:pStyle w:val="ListParagraph"/>
              <w:rPr>
                <w:rFonts w:ascii="Century Gothic" w:hAnsi="Century Gothic"/>
              </w:rPr>
            </w:pPr>
          </w:p>
          <w:p w14:paraId="2AC6B985" w14:textId="77777777" w:rsidR="0050322E" w:rsidRPr="008D49FF" w:rsidRDefault="0050322E" w:rsidP="0050322E">
            <w:pPr>
              <w:pStyle w:val="ListParagraph"/>
              <w:spacing w:after="0" w:line="240" w:lineRule="auto"/>
              <w:rPr>
                <w:rFonts w:ascii="Century Gothic" w:hAnsi="Century Gothic"/>
              </w:rPr>
            </w:pPr>
          </w:p>
          <w:p w14:paraId="1AE84C92" w14:textId="30911CB3" w:rsidR="00791725" w:rsidRPr="008D49FF" w:rsidRDefault="00791725" w:rsidP="00791725">
            <w:pPr>
              <w:pStyle w:val="ListParagraph"/>
              <w:numPr>
                <w:ilvl w:val="2"/>
                <w:numId w:val="33"/>
              </w:numPr>
              <w:spacing w:after="0" w:line="240" w:lineRule="auto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Strengths and areas of improvement of each fitness component</w:t>
            </w:r>
          </w:p>
          <w:p w14:paraId="5CCE365C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6E083F89" w14:textId="4A06C9BB" w:rsidR="00791725" w:rsidRPr="008D49FF" w:rsidRDefault="00791725" w:rsidP="00791725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Application of components of fitness to skill performance</w:t>
            </w:r>
          </w:p>
          <w:p w14:paraId="0175E873" w14:textId="77777777" w:rsidR="0050322E" w:rsidRPr="008D49FF" w:rsidRDefault="0050322E" w:rsidP="0050322E">
            <w:pPr>
              <w:pStyle w:val="ListParagraph"/>
              <w:spacing w:after="0" w:line="240" w:lineRule="auto"/>
              <w:rPr>
                <w:rFonts w:ascii="Century Gothic" w:hAnsi="Century Gothic"/>
              </w:rPr>
            </w:pPr>
          </w:p>
          <w:p w14:paraId="7172ADDA" w14:textId="77777777" w:rsidR="0050322E" w:rsidRPr="008D49FF" w:rsidRDefault="00791725" w:rsidP="00E10651">
            <w:pPr>
              <w:pStyle w:val="ListParagraph"/>
              <w:numPr>
                <w:ilvl w:val="2"/>
                <w:numId w:val="33"/>
              </w:numPr>
              <w:spacing w:after="0" w:line="240" w:lineRule="auto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lastRenderedPageBreak/>
              <w:t>Devising skill based fitness tests</w:t>
            </w:r>
          </w:p>
          <w:p w14:paraId="0E151A0E" w14:textId="77777777" w:rsidR="0050322E" w:rsidRPr="008D49FF" w:rsidRDefault="0050322E" w:rsidP="0050322E">
            <w:pPr>
              <w:pStyle w:val="ListParagraph"/>
              <w:spacing w:after="0" w:line="240" w:lineRule="auto"/>
              <w:rPr>
                <w:rFonts w:ascii="Century Gothic" w:hAnsi="Century Gothic"/>
              </w:rPr>
            </w:pPr>
          </w:p>
          <w:p w14:paraId="6A27BE11" w14:textId="57846B4C" w:rsidR="00791725" w:rsidRPr="008D49FF" w:rsidRDefault="00791725" w:rsidP="00E10651">
            <w:pPr>
              <w:pStyle w:val="ListParagraph"/>
              <w:numPr>
                <w:ilvl w:val="2"/>
                <w:numId w:val="33"/>
              </w:numPr>
              <w:spacing w:after="0" w:line="240" w:lineRule="auto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Conduct the tests devised</w:t>
            </w:r>
          </w:p>
          <w:p w14:paraId="11B3851E" w14:textId="23632B44" w:rsidR="00791725" w:rsidRPr="008D49FF" w:rsidRDefault="00791725" w:rsidP="00791725">
            <w:pPr>
              <w:pStyle w:val="ListParagraph"/>
              <w:numPr>
                <w:ilvl w:val="2"/>
                <w:numId w:val="33"/>
              </w:numPr>
              <w:spacing w:after="0" w:line="240" w:lineRule="auto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1.3.3 Collect, record, and interpret the results </w:t>
            </w:r>
          </w:p>
          <w:p w14:paraId="2F069BCD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2B93E163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633A6B9A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338AD05A" w14:textId="4C5C3747" w:rsidR="00791725" w:rsidRPr="008D49FF" w:rsidRDefault="00791725" w:rsidP="00791725">
            <w:pPr>
              <w:rPr>
                <w:rFonts w:ascii="Century Gothic" w:hAnsi="Century Gothic"/>
              </w:rPr>
            </w:pPr>
          </w:p>
        </w:tc>
        <w:tc>
          <w:tcPr>
            <w:tcW w:w="1745" w:type="dxa"/>
          </w:tcPr>
          <w:p w14:paraId="533EEE93" w14:textId="77777777" w:rsidR="00791725" w:rsidRPr="008D49FF" w:rsidRDefault="00791725" w:rsidP="00791725">
            <w:pPr>
              <w:rPr>
                <w:rFonts w:ascii="Century Gothic" w:hAnsi="Century Gothic"/>
                <w:b/>
              </w:rPr>
            </w:pPr>
            <w:r w:rsidRPr="008D49FF">
              <w:rPr>
                <w:rFonts w:ascii="Century Gothic" w:hAnsi="Century Gothic"/>
                <w:b/>
              </w:rPr>
              <w:lastRenderedPageBreak/>
              <w:t>Topic Area 2: Principles of training in sport</w:t>
            </w:r>
          </w:p>
          <w:p w14:paraId="3053725E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0C574862" w14:textId="7978E6BB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2.1 Principles of training </w:t>
            </w:r>
          </w:p>
          <w:p w14:paraId="0B808EFA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397C6262" w14:textId="77777777" w:rsidR="00635B6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2.1.1 The definition and application</w:t>
            </w:r>
            <w:r w:rsidR="00635B65" w:rsidRPr="008D49FF">
              <w:rPr>
                <w:rFonts w:ascii="Century Gothic" w:hAnsi="Century Gothic"/>
              </w:rPr>
              <w:t xml:space="preserve"> of each principle of training</w:t>
            </w:r>
          </w:p>
          <w:p w14:paraId="1FD93354" w14:textId="77777777" w:rsidR="00635B6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SPOR principle </w:t>
            </w:r>
            <w:r w:rsidRPr="008D49FF">
              <w:rPr>
                <w:rFonts w:ascii="Century Gothic" w:hAnsi="Century Gothic"/>
              </w:rPr>
              <w:sym w:font="Symbol" w:char="F0A7"/>
            </w:r>
            <w:r w:rsidRPr="008D49FF">
              <w:rPr>
                <w:rFonts w:ascii="Century Gothic" w:hAnsi="Century Gothic"/>
              </w:rPr>
              <w:t xml:space="preserve"> Specificity </w:t>
            </w:r>
          </w:p>
          <w:p w14:paraId="1F56DBB4" w14:textId="77777777" w:rsidR="00635B6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sym w:font="Symbol" w:char="F0A7"/>
            </w:r>
            <w:r w:rsidRPr="008D49FF">
              <w:rPr>
                <w:rFonts w:ascii="Century Gothic" w:hAnsi="Century Gothic"/>
              </w:rPr>
              <w:t xml:space="preserve"> Progression </w:t>
            </w:r>
            <w:r w:rsidRPr="008D49FF">
              <w:rPr>
                <w:rFonts w:ascii="Century Gothic" w:hAnsi="Century Gothic"/>
              </w:rPr>
              <w:sym w:font="Symbol" w:char="F0A7"/>
            </w:r>
            <w:r w:rsidRPr="008D49FF">
              <w:rPr>
                <w:rFonts w:ascii="Century Gothic" w:hAnsi="Century Gothic"/>
              </w:rPr>
              <w:t xml:space="preserve"> Overload </w:t>
            </w:r>
          </w:p>
          <w:p w14:paraId="7EF1A36F" w14:textId="77777777" w:rsidR="00635B6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sym w:font="Symbol" w:char="F0A7"/>
            </w:r>
            <w:r w:rsidRPr="008D49FF">
              <w:rPr>
                <w:rFonts w:ascii="Century Gothic" w:hAnsi="Century Gothic"/>
              </w:rPr>
              <w:t xml:space="preserve"> Reversibility □ FITT principle </w:t>
            </w:r>
            <w:r w:rsidRPr="008D49FF">
              <w:rPr>
                <w:rFonts w:ascii="Century Gothic" w:hAnsi="Century Gothic"/>
              </w:rPr>
              <w:sym w:font="Symbol" w:char="F0A7"/>
            </w:r>
            <w:r w:rsidRPr="008D49FF">
              <w:rPr>
                <w:rFonts w:ascii="Century Gothic" w:hAnsi="Century Gothic"/>
              </w:rPr>
              <w:t xml:space="preserve"> Frequency </w:t>
            </w:r>
          </w:p>
          <w:p w14:paraId="081AEC24" w14:textId="77777777" w:rsidR="00635B6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lastRenderedPageBreak/>
              <w:sym w:font="Symbol" w:char="F0A7"/>
            </w:r>
            <w:r w:rsidRPr="008D49FF">
              <w:rPr>
                <w:rFonts w:ascii="Century Gothic" w:hAnsi="Century Gothic"/>
              </w:rPr>
              <w:t xml:space="preserve"> Intensity </w:t>
            </w:r>
          </w:p>
          <w:p w14:paraId="70484CE7" w14:textId="77777777" w:rsidR="00635B6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sym w:font="Symbol" w:char="F0A7"/>
            </w:r>
            <w:r w:rsidRPr="008D49FF">
              <w:rPr>
                <w:rFonts w:ascii="Century Gothic" w:hAnsi="Century Gothic"/>
              </w:rPr>
              <w:t xml:space="preserve"> Time </w:t>
            </w:r>
          </w:p>
          <w:p w14:paraId="499D69D7" w14:textId="77777777" w:rsidR="00635B6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sym w:font="Symbol" w:char="F0A7"/>
            </w:r>
            <w:r w:rsidRPr="008D49FF">
              <w:rPr>
                <w:rFonts w:ascii="Century Gothic" w:hAnsi="Century Gothic"/>
              </w:rPr>
              <w:t xml:space="preserve"> Type </w:t>
            </w:r>
          </w:p>
          <w:p w14:paraId="5DF9C936" w14:textId="36F22CFB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□ SMART goals </w:t>
            </w:r>
          </w:p>
          <w:p w14:paraId="52A905E4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3953DD89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2.2 Methods of training and their benefits</w:t>
            </w:r>
          </w:p>
          <w:p w14:paraId="6166A536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05DEA432" w14:textId="77777777" w:rsidR="00635B6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2.2.1 Advantages and disadvantages of training method</w:t>
            </w:r>
            <w:r w:rsidR="00635B65" w:rsidRPr="008D49FF">
              <w:rPr>
                <w:rFonts w:ascii="Century Gothic" w:hAnsi="Century Gothic"/>
              </w:rPr>
              <w:t>s</w:t>
            </w:r>
            <w:r w:rsidRPr="008D49FF">
              <w:rPr>
                <w:rFonts w:ascii="Century Gothic" w:hAnsi="Century Gothic"/>
              </w:rPr>
              <w:t xml:space="preserve">: </w:t>
            </w:r>
          </w:p>
          <w:p w14:paraId="48113156" w14:textId="77777777" w:rsidR="00635B6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□ Continuous training </w:t>
            </w:r>
          </w:p>
          <w:p w14:paraId="1A9A1F83" w14:textId="77777777" w:rsidR="00635B6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□ Fartlek training </w:t>
            </w:r>
          </w:p>
          <w:p w14:paraId="10264C48" w14:textId="77777777" w:rsidR="00635B6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□ Interval training </w:t>
            </w:r>
          </w:p>
          <w:p w14:paraId="17A2AAF1" w14:textId="77777777" w:rsidR="00635B6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□ Circuit training </w:t>
            </w:r>
          </w:p>
          <w:p w14:paraId="361D8FD2" w14:textId="77777777" w:rsidR="00635B6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□ Plyometrics </w:t>
            </w:r>
          </w:p>
          <w:p w14:paraId="0DF4E21D" w14:textId="73AA0248" w:rsidR="00635B65" w:rsidRPr="008D49FF" w:rsidRDefault="00635B6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□ </w:t>
            </w:r>
            <w:r w:rsidR="00791725" w:rsidRPr="008D49FF">
              <w:rPr>
                <w:rFonts w:ascii="Century Gothic" w:hAnsi="Century Gothic"/>
              </w:rPr>
              <w:t>Weight/</w:t>
            </w:r>
            <w:r w:rsidRPr="008D49FF">
              <w:rPr>
                <w:rFonts w:ascii="Century Gothic" w:hAnsi="Century Gothic"/>
              </w:rPr>
              <w:t xml:space="preserve"> </w:t>
            </w:r>
            <w:r w:rsidR="00791725" w:rsidRPr="008D49FF">
              <w:rPr>
                <w:rFonts w:ascii="Century Gothic" w:hAnsi="Century Gothic"/>
              </w:rPr>
              <w:t xml:space="preserve">resistance training </w:t>
            </w:r>
          </w:p>
          <w:p w14:paraId="39DCFDA8" w14:textId="27233D56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□ HIIT (High Intensity Interval Training)</w:t>
            </w:r>
          </w:p>
          <w:p w14:paraId="6DFBE53A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7395E20C" w14:textId="1DC12003" w:rsidR="00791725" w:rsidRPr="008D49FF" w:rsidRDefault="00791725" w:rsidP="00635B6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lastRenderedPageBreak/>
              <w:t xml:space="preserve">2.2.2 Aerobic exercise </w:t>
            </w:r>
          </w:p>
          <w:p w14:paraId="580DC97D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23F7A63D" w14:textId="14F5E25E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2.2.3 Anaerobic exercise</w:t>
            </w:r>
          </w:p>
          <w:p w14:paraId="7C4D8455" w14:textId="550C1A5D" w:rsidR="00791725" w:rsidRPr="008D49FF" w:rsidRDefault="00791725" w:rsidP="00791725">
            <w:pPr>
              <w:rPr>
                <w:rFonts w:ascii="Century Gothic" w:hAnsi="Century Gothic"/>
              </w:rPr>
            </w:pPr>
          </w:p>
        </w:tc>
        <w:tc>
          <w:tcPr>
            <w:tcW w:w="1963" w:type="dxa"/>
          </w:tcPr>
          <w:p w14:paraId="2CF75F5F" w14:textId="77777777" w:rsidR="00791725" w:rsidRPr="008D49FF" w:rsidRDefault="00791725" w:rsidP="00791725">
            <w:pPr>
              <w:rPr>
                <w:rFonts w:ascii="Century Gothic" w:hAnsi="Century Gothic"/>
                <w:b/>
              </w:rPr>
            </w:pPr>
            <w:r w:rsidRPr="008D49FF">
              <w:rPr>
                <w:rFonts w:ascii="Century Gothic" w:hAnsi="Century Gothic"/>
                <w:b/>
              </w:rPr>
              <w:lastRenderedPageBreak/>
              <w:t>Topic Area 3: Organising and planning a fitness training programme</w:t>
            </w:r>
          </w:p>
          <w:p w14:paraId="291277DC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448CFD2D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3.1 Factors when designing a fitness training programme</w:t>
            </w:r>
          </w:p>
          <w:p w14:paraId="6FD98169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06467FBA" w14:textId="39A86D95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3.1.1 Considerations to inform planning</w:t>
            </w:r>
          </w:p>
          <w:p w14:paraId="599EA94F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36D21204" w14:textId="57D24B87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3.1.2 Applying principles of training</w:t>
            </w:r>
          </w:p>
          <w:p w14:paraId="340A06E2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7FB6E75C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3.2. Planning a fitness based </w:t>
            </w:r>
            <w:r w:rsidRPr="008D49FF">
              <w:rPr>
                <w:rFonts w:ascii="Century Gothic" w:hAnsi="Century Gothic"/>
              </w:rPr>
              <w:lastRenderedPageBreak/>
              <w:t>training programme</w:t>
            </w:r>
          </w:p>
          <w:p w14:paraId="26D6BDC4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173AE019" w14:textId="2DD82363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3.2.1 Elements of training programmes</w:t>
            </w:r>
          </w:p>
          <w:p w14:paraId="48B3D508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3600655B" w14:textId="7C5040F0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3.2.2 How to monitor progress and adapt a programme</w:t>
            </w:r>
          </w:p>
          <w:p w14:paraId="483D188B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6AE36715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3.3 Recording results from fitness training programme</w:t>
            </w:r>
          </w:p>
          <w:p w14:paraId="30F6819F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7BD7874D" w14:textId="1D7A6A64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3.3.1 Post programme tests</w:t>
            </w:r>
          </w:p>
          <w:p w14:paraId="166E8D4F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2A2FDEC0" w14:textId="0FA3E44F" w:rsidR="00791725" w:rsidRPr="008D49FF" w:rsidRDefault="00635B6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3.3.2 Achievement recognised</w:t>
            </w:r>
          </w:p>
          <w:p w14:paraId="0981376E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3D383BF8" w14:textId="767C1C7F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  <w:b/>
              </w:rPr>
              <w:t xml:space="preserve">Topic Area 4: Evaluate own performance in planning and delivery of a </w:t>
            </w:r>
            <w:r w:rsidR="00635B65" w:rsidRPr="008D49FF">
              <w:rPr>
                <w:rFonts w:ascii="Century Gothic" w:hAnsi="Century Gothic"/>
                <w:b/>
              </w:rPr>
              <w:t>f</w:t>
            </w:r>
            <w:r w:rsidRPr="008D49FF">
              <w:rPr>
                <w:rFonts w:ascii="Century Gothic" w:hAnsi="Century Gothic"/>
                <w:b/>
              </w:rPr>
              <w:t>itness training programme</w:t>
            </w:r>
          </w:p>
          <w:p w14:paraId="31617E19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042F593B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4.1 Effectiveness of a fitness training programme</w:t>
            </w:r>
          </w:p>
          <w:p w14:paraId="277EDF3D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5712EEDA" w14:textId="77777777" w:rsidR="00635B6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4.1.1 Reflections on the fitness training programme considering the: • Goals set </w:t>
            </w:r>
          </w:p>
          <w:p w14:paraId="4946E07B" w14:textId="10278480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• Training methods used • Fitness component links correctly to skill tests</w:t>
            </w:r>
          </w:p>
          <w:p w14:paraId="3F1EA6CD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15F1D154" w14:textId="7D967586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4.1.2 Stre</w:t>
            </w:r>
            <w:r w:rsidR="00635B65" w:rsidRPr="008D49FF">
              <w:rPr>
                <w:rFonts w:ascii="Century Gothic" w:hAnsi="Century Gothic"/>
              </w:rPr>
              <w:t>ngths and areas for improvement</w:t>
            </w:r>
          </w:p>
          <w:p w14:paraId="78F84899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49E8D98E" w14:textId="7F369FA8" w:rsidR="00791725" w:rsidRPr="008D49FF" w:rsidRDefault="00791725" w:rsidP="00635B6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4.1.3 </w:t>
            </w:r>
            <w:r w:rsidR="00635B65" w:rsidRPr="008D49FF">
              <w:rPr>
                <w:rFonts w:ascii="Century Gothic" w:hAnsi="Century Gothic"/>
              </w:rPr>
              <w:t>Further development suggestions</w:t>
            </w:r>
          </w:p>
        </w:tc>
        <w:tc>
          <w:tcPr>
            <w:tcW w:w="3083" w:type="dxa"/>
          </w:tcPr>
          <w:p w14:paraId="4637DADE" w14:textId="77777777" w:rsidR="00791725" w:rsidRPr="008D49FF" w:rsidRDefault="00791725" w:rsidP="00791725">
            <w:pPr>
              <w:rPr>
                <w:rFonts w:ascii="Century Gothic" w:hAnsi="Century Gothic"/>
                <w:b/>
              </w:rPr>
            </w:pPr>
            <w:r w:rsidRPr="008D49FF">
              <w:rPr>
                <w:rFonts w:ascii="Century Gothic" w:hAnsi="Century Gothic"/>
                <w:b/>
              </w:rPr>
              <w:lastRenderedPageBreak/>
              <w:t>Topic Area 1: Different factors which influence the risk and severity of injury</w:t>
            </w:r>
          </w:p>
          <w:p w14:paraId="67D44DF0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56BEE17A" w14:textId="77777777" w:rsidR="00791725" w:rsidRPr="008D49FF" w:rsidRDefault="00791725" w:rsidP="00791725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Extrinsic factors</w:t>
            </w:r>
          </w:p>
          <w:p w14:paraId="73DCF7BC" w14:textId="0D80CA6B" w:rsidR="00791725" w:rsidRPr="008D49FF" w:rsidRDefault="00791725" w:rsidP="00791725">
            <w:pPr>
              <w:pStyle w:val="ListParagraph"/>
              <w:numPr>
                <w:ilvl w:val="2"/>
                <w:numId w:val="34"/>
              </w:numPr>
              <w:spacing w:after="0" w:line="240" w:lineRule="auto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Types of sports activity</w:t>
            </w:r>
          </w:p>
          <w:p w14:paraId="7F18CF25" w14:textId="02FB7256" w:rsidR="00791725" w:rsidRPr="008D49FF" w:rsidRDefault="00635B65" w:rsidP="00791725">
            <w:pPr>
              <w:pStyle w:val="ListParagraph"/>
              <w:numPr>
                <w:ilvl w:val="2"/>
                <w:numId w:val="34"/>
              </w:numPr>
              <w:spacing w:after="0" w:line="240" w:lineRule="auto"/>
              <w:rPr>
                <w:rFonts w:ascii="Century Gothic" w:hAnsi="Century Gothic"/>
                <w:u w:val="single"/>
              </w:rPr>
            </w:pPr>
            <w:r w:rsidRPr="008D49FF">
              <w:rPr>
                <w:rFonts w:ascii="Century Gothic" w:hAnsi="Century Gothic"/>
              </w:rPr>
              <w:t>Coaching/Instructing /Leading</w:t>
            </w:r>
            <w:r w:rsidR="00791725" w:rsidRPr="008D49FF">
              <w:rPr>
                <w:rFonts w:ascii="Century Gothic" w:hAnsi="Century Gothic"/>
              </w:rPr>
              <w:t xml:space="preserve"> </w:t>
            </w:r>
          </w:p>
          <w:p w14:paraId="75CFB55A" w14:textId="49F211A3" w:rsidR="00791725" w:rsidRPr="008D49FF" w:rsidRDefault="00635B65" w:rsidP="00791725">
            <w:pPr>
              <w:pStyle w:val="ListParagraph"/>
              <w:numPr>
                <w:ilvl w:val="2"/>
                <w:numId w:val="34"/>
              </w:numPr>
              <w:spacing w:after="0" w:line="240" w:lineRule="auto"/>
              <w:rPr>
                <w:rFonts w:ascii="Century Gothic" w:hAnsi="Century Gothic"/>
                <w:u w:val="single"/>
              </w:rPr>
            </w:pPr>
            <w:r w:rsidRPr="008D49FF">
              <w:rPr>
                <w:rFonts w:ascii="Century Gothic" w:hAnsi="Century Gothic"/>
              </w:rPr>
              <w:t>Environment</w:t>
            </w:r>
          </w:p>
          <w:p w14:paraId="3C6D21BA" w14:textId="1984016F" w:rsidR="00791725" w:rsidRPr="008D49FF" w:rsidRDefault="00791725" w:rsidP="00791725">
            <w:pPr>
              <w:pStyle w:val="ListParagraph"/>
              <w:numPr>
                <w:ilvl w:val="2"/>
                <w:numId w:val="34"/>
              </w:numPr>
              <w:spacing w:after="0" w:line="240" w:lineRule="auto"/>
              <w:rPr>
                <w:rFonts w:ascii="Century Gothic" w:hAnsi="Century Gothic"/>
                <w:u w:val="single"/>
              </w:rPr>
            </w:pPr>
            <w:r w:rsidRPr="008D49FF">
              <w:rPr>
                <w:rFonts w:ascii="Century Gothic" w:hAnsi="Century Gothic"/>
              </w:rPr>
              <w:t>Equipment</w:t>
            </w:r>
          </w:p>
          <w:p w14:paraId="41B3A2EE" w14:textId="77777777" w:rsidR="00791725" w:rsidRPr="008D49FF" w:rsidRDefault="00791725" w:rsidP="00635B65">
            <w:pPr>
              <w:pStyle w:val="ListParagraph"/>
              <w:numPr>
                <w:ilvl w:val="1"/>
                <w:numId w:val="34"/>
              </w:numPr>
              <w:spacing w:after="0" w:line="240" w:lineRule="auto"/>
              <w:rPr>
                <w:rFonts w:ascii="Century Gothic" w:hAnsi="Century Gothic"/>
                <w:u w:val="single"/>
              </w:rPr>
            </w:pPr>
            <w:r w:rsidRPr="008D49FF">
              <w:rPr>
                <w:rFonts w:ascii="Century Gothic" w:hAnsi="Century Gothic"/>
              </w:rPr>
              <w:t>Intrinsic factors</w:t>
            </w:r>
          </w:p>
          <w:p w14:paraId="237E4D71" w14:textId="7837B7F8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1.2.1 Individual variables </w:t>
            </w:r>
          </w:p>
          <w:p w14:paraId="3F6DBEBE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117F5F78" w14:textId="77777777" w:rsidR="00635B6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1.2.2 Psychological factors</w:t>
            </w:r>
          </w:p>
          <w:p w14:paraId="2C679A3B" w14:textId="77777777" w:rsidR="00635B6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Motivation </w:t>
            </w:r>
          </w:p>
          <w:p w14:paraId="48DD6331" w14:textId="77777777" w:rsidR="00635B6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Arousal </w:t>
            </w:r>
          </w:p>
          <w:p w14:paraId="6692DFB5" w14:textId="77777777" w:rsidR="00635B6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Anxiety/stress</w:t>
            </w:r>
          </w:p>
          <w:p w14:paraId="418A59C5" w14:textId="77777777" w:rsidR="00635B6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Confidence </w:t>
            </w:r>
          </w:p>
          <w:p w14:paraId="703B5EEE" w14:textId="20E1A76C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Aggression </w:t>
            </w:r>
          </w:p>
          <w:p w14:paraId="0BE09428" w14:textId="77777777" w:rsidR="00635B65" w:rsidRPr="008D49FF" w:rsidRDefault="00635B65" w:rsidP="00791725">
            <w:pPr>
              <w:rPr>
                <w:rFonts w:ascii="Century Gothic" w:hAnsi="Century Gothic"/>
              </w:rPr>
            </w:pPr>
          </w:p>
          <w:p w14:paraId="70EB2197" w14:textId="77777777" w:rsidR="00635B6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lastRenderedPageBreak/>
              <w:t xml:space="preserve">1.2.3 Reasons for aggression: </w:t>
            </w:r>
          </w:p>
          <w:p w14:paraId="30B5BD7C" w14:textId="07749405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1.2.4 Mental strategies</w:t>
            </w:r>
          </w:p>
          <w:p w14:paraId="4732FC9D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0A11E037" w14:textId="77777777" w:rsidR="00791725" w:rsidRPr="008D49FF" w:rsidRDefault="00791725" w:rsidP="00791725">
            <w:pPr>
              <w:rPr>
                <w:rFonts w:ascii="Century Gothic" w:hAnsi="Century Gothic"/>
                <w:b/>
              </w:rPr>
            </w:pPr>
            <w:r w:rsidRPr="008D49FF">
              <w:rPr>
                <w:rFonts w:ascii="Century Gothic" w:hAnsi="Century Gothic"/>
                <w:b/>
              </w:rPr>
              <w:t>Topic Area 2: Warm up and cool down routines</w:t>
            </w:r>
          </w:p>
          <w:p w14:paraId="6AD354E7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486D013A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2.1 Key components of a warm up</w:t>
            </w:r>
          </w:p>
          <w:p w14:paraId="18D4E9B6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3B16A437" w14:textId="1E5F4887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2.1.1 Key components of a warm up</w:t>
            </w:r>
          </w:p>
          <w:p w14:paraId="6EA69530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07B65005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2.2 Physiological and psychological benefits of a warm up</w:t>
            </w:r>
          </w:p>
          <w:p w14:paraId="782893C6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47BA0977" w14:textId="5E9CF6B3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2.2.1</w:t>
            </w:r>
            <w:r w:rsidR="00635B65" w:rsidRPr="008D49FF">
              <w:rPr>
                <w:rFonts w:ascii="Century Gothic" w:hAnsi="Century Gothic"/>
              </w:rPr>
              <w:t xml:space="preserve"> Physiological benefits</w:t>
            </w:r>
          </w:p>
          <w:p w14:paraId="470A01DB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65F6106A" w14:textId="526537DF" w:rsidR="00791725" w:rsidRPr="008D49FF" w:rsidRDefault="00635B6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2.2.2 Psychological benefits: </w:t>
            </w:r>
          </w:p>
          <w:p w14:paraId="2BE094E4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61BCB542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2.3 Key components of a cool down</w:t>
            </w:r>
          </w:p>
          <w:p w14:paraId="1F829B4A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708C3873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2.3.1 Pulse lowering</w:t>
            </w:r>
          </w:p>
          <w:p w14:paraId="4E5E9A6C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45222A22" w14:textId="77777777" w:rsidR="00635B6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2.3.2 Stretching</w:t>
            </w:r>
          </w:p>
          <w:p w14:paraId="1E570AD0" w14:textId="61F5CF95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0C467E6B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076C92D6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2.4 Physiological benefits of a cool down</w:t>
            </w:r>
          </w:p>
          <w:p w14:paraId="6B49C58D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62D091F4" w14:textId="524754AC" w:rsidR="00635B65" w:rsidRDefault="00791725" w:rsidP="0079172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lastRenderedPageBreak/>
              <w:t>2.4.1 Physiological benefits</w:t>
            </w:r>
          </w:p>
          <w:p w14:paraId="158834BC" w14:textId="255BD981" w:rsidR="008D49FF" w:rsidRDefault="008D49FF" w:rsidP="00791725">
            <w:pPr>
              <w:rPr>
                <w:rFonts w:ascii="Century Gothic" w:hAnsi="Century Gothic"/>
              </w:rPr>
            </w:pPr>
          </w:p>
          <w:p w14:paraId="44E865A1" w14:textId="77777777" w:rsidR="008D49FF" w:rsidRPr="008D49FF" w:rsidRDefault="008D49FF" w:rsidP="008D49FF">
            <w:pPr>
              <w:rPr>
                <w:rFonts w:ascii="Century Gothic" w:hAnsi="Century Gothic"/>
                <w:b/>
              </w:rPr>
            </w:pPr>
            <w:r w:rsidRPr="008D49FF">
              <w:rPr>
                <w:rFonts w:ascii="Century Gothic" w:hAnsi="Century Gothic"/>
                <w:b/>
              </w:rPr>
              <w:t>Topic Area 3: Different types and causes of sports injuries</w:t>
            </w:r>
          </w:p>
          <w:p w14:paraId="228F9946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79F7C65A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3.1 Acute injuries</w:t>
            </w:r>
          </w:p>
          <w:p w14:paraId="3181662E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4C39B360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3.1.1 Overview of acute injuries</w:t>
            </w:r>
          </w:p>
          <w:p w14:paraId="5CA33A59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7D024551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3.1.2 Soft tissue and hard tissue injuries</w:t>
            </w:r>
          </w:p>
          <w:p w14:paraId="5B2A1E39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79D65CD3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3.1.3 Strains</w:t>
            </w:r>
          </w:p>
          <w:p w14:paraId="2FB40EFA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29AF5E45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3.1.4 Sprains</w:t>
            </w:r>
          </w:p>
          <w:p w14:paraId="47C0418D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359F98D0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3.1.5 Skin damage</w:t>
            </w:r>
          </w:p>
          <w:p w14:paraId="46B62E31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5616E458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3.1.6 Fractures</w:t>
            </w:r>
          </w:p>
          <w:p w14:paraId="4742D5F1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6A164D73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3.1.7 Dislocations</w:t>
            </w:r>
          </w:p>
          <w:p w14:paraId="74A618E1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2315635B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3.1.8 Head injuries</w:t>
            </w:r>
          </w:p>
          <w:p w14:paraId="06915807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10EAC057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3.2 Chronic injuries</w:t>
            </w:r>
          </w:p>
          <w:p w14:paraId="18E17B23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1D3DA3AA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3.2.1 Overview of chronic injuries</w:t>
            </w:r>
          </w:p>
          <w:p w14:paraId="60BC8234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3ADBEFBD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3.2.2 Tendonitis</w:t>
            </w:r>
          </w:p>
          <w:p w14:paraId="22890040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7CDB61E0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3.2.3 Epicondylitis</w:t>
            </w:r>
          </w:p>
          <w:p w14:paraId="0746CB49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41F15B34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3.2.4 Shin splints</w:t>
            </w:r>
          </w:p>
          <w:p w14:paraId="6344AFC2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5D178575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3.2.5 Stress fractures</w:t>
            </w:r>
          </w:p>
          <w:p w14:paraId="4FB3EF19" w14:textId="77777777" w:rsidR="008D49FF" w:rsidRPr="008D49FF" w:rsidRDefault="008D49FF" w:rsidP="00791725">
            <w:pPr>
              <w:rPr>
                <w:rFonts w:ascii="Century Gothic" w:hAnsi="Century Gothic"/>
              </w:rPr>
            </w:pPr>
          </w:p>
          <w:p w14:paraId="32113C06" w14:textId="77777777" w:rsidR="00791725" w:rsidRPr="008D49FF" w:rsidRDefault="00791725" w:rsidP="00791725">
            <w:pPr>
              <w:rPr>
                <w:rFonts w:ascii="Century Gothic" w:hAnsi="Century Gothic"/>
              </w:rPr>
            </w:pPr>
          </w:p>
          <w:p w14:paraId="39097582" w14:textId="1F1BB5E2" w:rsidR="00791725" w:rsidRPr="008D49FF" w:rsidRDefault="00791725" w:rsidP="00791725">
            <w:pPr>
              <w:rPr>
                <w:rFonts w:ascii="Century Gothic" w:hAnsi="Century Gothic"/>
              </w:rPr>
            </w:pPr>
          </w:p>
        </w:tc>
        <w:tc>
          <w:tcPr>
            <w:tcW w:w="2718" w:type="dxa"/>
          </w:tcPr>
          <w:p w14:paraId="694A849A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  <w:b/>
              </w:rPr>
            </w:pPr>
            <w:r w:rsidRPr="008D49FF">
              <w:rPr>
                <w:rFonts w:ascii="Century Gothic" w:hAnsi="Century Gothic"/>
                <w:b/>
              </w:rPr>
              <w:lastRenderedPageBreak/>
              <w:t>Topic Area 4: Reducing risk, treatment and rehabilitation of sports injuries and medical conditions</w:t>
            </w:r>
          </w:p>
          <w:p w14:paraId="6ACDEE85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794457B4" w14:textId="1DD6011B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4.1 Measures that can be taken before and during in sport to reduce risk </w:t>
            </w:r>
          </w:p>
          <w:p w14:paraId="4DE58A1A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79EFEF11" w14:textId="17E46721" w:rsidR="00791725" w:rsidRPr="008D49FF" w:rsidRDefault="00635B6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4.1.1 Safety checks</w:t>
            </w:r>
          </w:p>
          <w:p w14:paraId="04B36766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71927038" w14:textId="35F53B28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4.1.2 Strategies to help reduce the risk of injuries and medical conditions</w:t>
            </w:r>
          </w:p>
          <w:p w14:paraId="19E80F14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76973A1E" w14:textId="218402D0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4.</w:t>
            </w:r>
            <w:r w:rsidR="00635B65" w:rsidRPr="008D49FF">
              <w:rPr>
                <w:rFonts w:ascii="Century Gothic" w:hAnsi="Century Gothic"/>
              </w:rPr>
              <w:t>1.3 Emergency Action Plans (EAP)</w:t>
            </w:r>
          </w:p>
          <w:p w14:paraId="229D9885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41525F35" w14:textId="193E6E1E" w:rsidR="00791725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4.2 Responses and treatment to injuries and </w:t>
            </w:r>
            <w:r w:rsidR="00AC15CA">
              <w:rPr>
                <w:rFonts w:ascii="Century Gothic" w:hAnsi="Century Gothic"/>
              </w:rPr>
              <w:t>MC</w:t>
            </w:r>
          </w:p>
          <w:p w14:paraId="0B133AF6" w14:textId="77777777" w:rsidR="00AC15CA" w:rsidRPr="008D49FF" w:rsidRDefault="00AC15CA" w:rsidP="00791725">
            <w:pPr>
              <w:ind w:left="360"/>
              <w:rPr>
                <w:rFonts w:ascii="Century Gothic" w:hAnsi="Century Gothic"/>
              </w:rPr>
            </w:pPr>
          </w:p>
          <w:p w14:paraId="101B38F7" w14:textId="25BC3711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4.2.1 SALT</w:t>
            </w:r>
            <w:r w:rsidR="00635B65" w:rsidRPr="008D49FF">
              <w:rPr>
                <w:rFonts w:ascii="Century Gothic" w:hAnsi="Century Gothic"/>
              </w:rPr>
              <w:t>APS on-field assessment routine</w:t>
            </w:r>
          </w:p>
          <w:p w14:paraId="7F6524DB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6643F08C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4.2.2 DRABC is an acronym for (Danger, Response, Airway, Breathing, Circulation)</w:t>
            </w:r>
          </w:p>
          <w:p w14:paraId="577028F6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04E05A1C" w14:textId="40995913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4.2.3 Recovery position</w:t>
            </w:r>
          </w:p>
          <w:p w14:paraId="2DED9780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0ED9CD3D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4.2.4 PRICE therapy is an acronym for (Protection, Rest, Ice, Compress, Elevate)</w:t>
            </w:r>
          </w:p>
          <w:p w14:paraId="54A3586D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19844171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4.2.5 Use of X-rays to detect injury</w:t>
            </w:r>
          </w:p>
          <w:p w14:paraId="01CF387D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05B6BBE0" w14:textId="55FAF5D5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4.2.6 Overview of treatments/therapies</w:t>
            </w:r>
          </w:p>
          <w:p w14:paraId="4E523726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28BC3454" w14:textId="77777777" w:rsidR="00791725" w:rsidRDefault="00791725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 xml:space="preserve">4.2.7 Different psychological </w:t>
            </w:r>
            <w:r w:rsidRPr="008D49FF">
              <w:rPr>
                <w:rFonts w:ascii="Century Gothic" w:hAnsi="Century Gothic"/>
              </w:rPr>
              <w:lastRenderedPageBreak/>
              <w:t>effects of dealing with injuries and medical conditions including treatment and long-term rehabilitation</w:t>
            </w:r>
          </w:p>
          <w:p w14:paraId="731E445E" w14:textId="77777777" w:rsid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6B31BD29" w14:textId="77777777" w:rsidR="008D49FF" w:rsidRPr="008D49FF" w:rsidRDefault="008D49FF" w:rsidP="008D49FF">
            <w:pPr>
              <w:rPr>
                <w:rFonts w:ascii="Century Gothic" w:hAnsi="Century Gothic"/>
                <w:b/>
              </w:rPr>
            </w:pPr>
            <w:r w:rsidRPr="008D49FF">
              <w:rPr>
                <w:rFonts w:ascii="Century Gothic" w:hAnsi="Century Gothic"/>
                <w:b/>
              </w:rPr>
              <w:t>Topic Area 5: Causes, symptoms and treatment of medical conditions</w:t>
            </w:r>
          </w:p>
          <w:p w14:paraId="6E32C733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2D10F2BA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5.1 Asthma</w:t>
            </w:r>
          </w:p>
          <w:p w14:paraId="7E3CA581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77A64131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5.1.1 Overview of asthma and asthma attacks</w:t>
            </w:r>
          </w:p>
          <w:p w14:paraId="401FF467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24EFFA26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5.1.2 Causes/triggers of asthma</w:t>
            </w:r>
          </w:p>
          <w:p w14:paraId="255C3868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5DECB4E3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5.1.3 Common Symptoms of asthma</w:t>
            </w:r>
          </w:p>
          <w:p w14:paraId="5CE450C3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3DFB430C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5.1.4 Treatment</w:t>
            </w:r>
          </w:p>
          <w:p w14:paraId="6B480703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4541EE42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5.2 Diabetes</w:t>
            </w:r>
          </w:p>
          <w:p w14:paraId="0D5E30AC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717DF007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5.2.1 Overview of Type 1 and Type 2 diabetes</w:t>
            </w:r>
          </w:p>
          <w:p w14:paraId="076E2991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283D5E3E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5.2.2 Causes of Type 1 and Type 2 diabetes</w:t>
            </w:r>
          </w:p>
          <w:p w14:paraId="55553DB3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422CD950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5.2.3 Common symptoms of Type 1 and Type 2 diabetes</w:t>
            </w:r>
          </w:p>
          <w:p w14:paraId="4D99B15F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1C366527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5.2.4 Treatment of Type 1 and Type 2 diabetes</w:t>
            </w:r>
          </w:p>
          <w:p w14:paraId="6DD34243" w14:textId="77777777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</w:p>
          <w:p w14:paraId="24278531" w14:textId="5CA1EDEA" w:rsidR="008D49FF" w:rsidRPr="008D49FF" w:rsidRDefault="008D49FF" w:rsidP="008D49FF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5.2.5 Monitoring and treatment of different blood sugar levels</w:t>
            </w:r>
          </w:p>
        </w:tc>
        <w:tc>
          <w:tcPr>
            <w:tcW w:w="2150" w:type="dxa"/>
          </w:tcPr>
          <w:p w14:paraId="5B88175B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lastRenderedPageBreak/>
              <w:t>5.3 Epilepsy</w:t>
            </w:r>
          </w:p>
          <w:p w14:paraId="0EF4D7D3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6208845B" w14:textId="16C7305F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5.3.1 Overview of epilepsy</w:t>
            </w:r>
          </w:p>
          <w:p w14:paraId="7BCA7491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20E6D2E4" w14:textId="72E35881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5.3.2 Common causes/triggers of epilepsy</w:t>
            </w:r>
          </w:p>
          <w:p w14:paraId="5235442D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608559E6" w14:textId="5E07F8DF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5.3.3 Common symptoms of seizures affecti</w:t>
            </w:r>
            <w:r w:rsidR="00635B65" w:rsidRPr="008D49FF">
              <w:rPr>
                <w:rFonts w:ascii="Century Gothic" w:hAnsi="Century Gothic"/>
              </w:rPr>
              <w:t>ng different parts of the body</w:t>
            </w:r>
          </w:p>
          <w:p w14:paraId="76D6A771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23E2808E" w14:textId="267FD110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5.3.4 Treatment</w:t>
            </w:r>
          </w:p>
          <w:p w14:paraId="436A8DA5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69C8C669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5.4 Sudden Cardiac Arrest (SCA)</w:t>
            </w:r>
          </w:p>
          <w:p w14:paraId="56709152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3783D533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5.4.1 Overview of SCA</w:t>
            </w:r>
          </w:p>
          <w:p w14:paraId="5796DA45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5140739D" w14:textId="288C3952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5.4.2 Causes of SCA</w:t>
            </w:r>
          </w:p>
          <w:p w14:paraId="30A0331D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0CD5BAA7" w14:textId="6C098EF4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5.4.3 Symptoms of SCA</w:t>
            </w:r>
          </w:p>
          <w:p w14:paraId="7E664758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34CC0164" w14:textId="45BE172F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5.4.4 Treatment for SCA</w:t>
            </w:r>
          </w:p>
          <w:p w14:paraId="115E2E13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651A5316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5.5 Other medical conditions</w:t>
            </w:r>
          </w:p>
          <w:p w14:paraId="3DF25812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152985A8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5.5.1 Overview of hypothermia</w:t>
            </w:r>
          </w:p>
          <w:p w14:paraId="74F92CB5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1635222E" w14:textId="57301E5C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5.5.2 Causes of hypothermia</w:t>
            </w:r>
          </w:p>
          <w:p w14:paraId="0F6CED18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60D075E7" w14:textId="411B80FC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5.5.3 Symptoms of hypothermia</w:t>
            </w:r>
          </w:p>
          <w:p w14:paraId="384803FF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3DCE28C0" w14:textId="3AD2B94D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lastRenderedPageBreak/>
              <w:t>5.5.4 Treatment for hypothermia</w:t>
            </w:r>
          </w:p>
          <w:p w14:paraId="28FE22CC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3889A5CE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5.5.5 Overview of heat exhaustion</w:t>
            </w:r>
          </w:p>
          <w:p w14:paraId="13AAA46F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1472EC93" w14:textId="2DC006D4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5.5.6 Causes of heat exhaustion</w:t>
            </w:r>
          </w:p>
          <w:p w14:paraId="17EA8A5D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1BCAC5CA" w14:textId="43C6693C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5.5.7 Symptoms of heat exhaustion</w:t>
            </w:r>
          </w:p>
          <w:p w14:paraId="4D128C1B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5B95CAB6" w14:textId="1849015F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5.5.8 Treatment for heat exhaustion</w:t>
            </w:r>
          </w:p>
          <w:p w14:paraId="1C8E9F55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268332FB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5.5.9 Overview of dehydration.</w:t>
            </w:r>
          </w:p>
          <w:p w14:paraId="12479C61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6046FCDE" w14:textId="0CF7C4E3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5.5.10 Causes of dehydration</w:t>
            </w:r>
          </w:p>
          <w:p w14:paraId="1E5FC35E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5AD6A425" w14:textId="3A1D3144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5.5.11 Symptoms of dehydration</w:t>
            </w:r>
          </w:p>
          <w:p w14:paraId="776405B7" w14:textId="77777777" w:rsidR="00791725" w:rsidRPr="008D49FF" w:rsidRDefault="00791725" w:rsidP="00791725">
            <w:pPr>
              <w:ind w:left="360"/>
              <w:rPr>
                <w:rFonts w:ascii="Century Gothic" w:hAnsi="Century Gothic"/>
              </w:rPr>
            </w:pPr>
          </w:p>
          <w:p w14:paraId="5D87CE60" w14:textId="48FA01A0" w:rsidR="00791725" w:rsidRPr="008D49FF" w:rsidRDefault="00791725" w:rsidP="00635B65">
            <w:pPr>
              <w:rPr>
                <w:rFonts w:ascii="Century Gothic" w:hAnsi="Century Gothic"/>
              </w:rPr>
            </w:pPr>
            <w:r w:rsidRPr="008D49FF">
              <w:rPr>
                <w:rFonts w:ascii="Century Gothic" w:hAnsi="Century Gothic"/>
              </w:rPr>
              <w:t>5.</w:t>
            </w:r>
            <w:r w:rsidR="00635B65" w:rsidRPr="008D49FF">
              <w:rPr>
                <w:rFonts w:ascii="Century Gothic" w:hAnsi="Century Gothic"/>
              </w:rPr>
              <w:t>5.12 Treatment for dehydration</w:t>
            </w:r>
          </w:p>
        </w:tc>
      </w:tr>
    </w:tbl>
    <w:p w14:paraId="636C8AFF" w14:textId="77777777" w:rsidR="00B1084B" w:rsidRPr="008D49FF" w:rsidRDefault="00B1084B" w:rsidP="00B1084B">
      <w:pPr>
        <w:rPr>
          <w:rFonts w:ascii="Century Gothic" w:hAnsi="Century Gothic"/>
        </w:rPr>
      </w:pPr>
    </w:p>
    <w:p w14:paraId="561D3FF6" w14:textId="77777777" w:rsidR="00B1084B" w:rsidRPr="008D49FF" w:rsidRDefault="00B1084B" w:rsidP="00B1084B">
      <w:pPr>
        <w:rPr>
          <w:rFonts w:ascii="Century Gothic" w:hAnsi="Century Gothic"/>
        </w:rPr>
      </w:pPr>
    </w:p>
    <w:p w14:paraId="4CEC2CD5" w14:textId="77777777" w:rsidR="008C63BA" w:rsidRPr="008D49FF" w:rsidRDefault="008C63BA" w:rsidP="00B1084B">
      <w:pPr>
        <w:rPr>
          <w:rFonts w:ascii="Century Gothic" w:hAnsi="Century Gothic"/>
        </w:rPr>
      </w:pPr>
    </w:p>
    <w:p w14:paraId="04FC48D4" w14:textId="77777777" w:rsidR="008D49FF" w:rsidRPr="008D49FF" w:rsidRDefault="008D49FF">
      <w:pPr>
        <w:rPr>
          <w:rFonts w:ascii="Century Gothic" w:hAnsi="Century Gothic"/>
        </w:rPr>
      </w:pPr>
    </w:p>
    <w:sectPr w:rsidR="008D49FF" w:rsidRPr="008D49FF" w:rsidSect="008C63B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11031" w14:textId="77777777" w:rsidR="008F5560" w:rsidRDefault="008F5560" w:rsidP="008C63BA">
      <w:pPr>
        <w:spacing w:after="0" w:line="240" w:lineRule="auto"/>
      </w:pPr>
      <w:r>
        <w:separator/>
      </w:r>
    </w:p>
  </w:endnote>
  <w:endnote w:type="continuationSeparator" w:id="0">
    <w:p w14:paraId="78658759" w14:textId="77777777" w:rsidR="008F5560" w:rsidRDefault="008F5560" w:rsidP="008C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88E44" w14:textId="77777777" w:rsidR="008F5560" w:rsidRDefault="008F5560" w:rsidP="008C63BA">
      <w:pPr>
        <w:spacing w:after="0" w:line="240" w:lineRule="auto"/>
      </w:pPr>
      <w:r>
        <w:separator/>
      </w:r>
    </w:p>
  </w:footnote>
  <w:footnote w:type="continuationSeparator" w:id="0">
    <w:p w14:paraId="4DCD5E7B" w14:textId="77777777" w:rsidR="008F5560" w:rsidRDefault="008F5560" w:rsidP="008C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34896" w14:textId="77777777" w:rsidR="008C63BA" w:rsidRDefault="008C63BA" w:rsidP="008C63BA">
    <w:pPr>
      <w:pStyle w:val="Header"/>
      <w:jc w:val="center"/>
    </w:pPr>
    <w:r w:rsidRPr="008C63BA">
      <w:rPr>
        <w:rFonts w:ascii="Calibri" w:eastAsia="Times New Roman" w:hAnsi="Calibri" w:cs="Calibri"/>
        <w:color w:val="000000"/>
        <w:sz w:val="36"/>
        <w:lang w:eastAsia="en-GB"/>
      </w:rPr>
      <w:t>Curriculum Map</w:t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924AA41" wp14:editId="3EA4782C">
          <wp:simplePos x="0" y="0"/>
          <wp:positionH relativeFrom="column">
            <wp:posOffset>8334375</wp:posOffset>
          </wp:positionH>
          <wp:positionV relativeFrom="paragraph">
            <wp:posOffset>-354330</wp:posOffset>
          </wp:positionV>
          <wp:extent cx="1305560" cy="894080"/>
          <wp:effectExtent l="0" t="0" r="8890" b="1270"/>
          <wp:wrapTight wrapText="bothSides">
            <wp:wrapPolygon edited="0">
              <wp:start x="0" y="0"/>
              <wp:lineTo x="0" y="21170"/>
              <wp:lineTo x="21432" y="21170"/>
              <wp:lineTo x="2143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847"/>
    <w:multiLevelType w:val="hybridMultilevel"/>
    <w:tmpl w:val="09F09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2668E"/>
    <w:multiLevelType w:val="hybridMultilevel"/>
    <w:tmpl w:val="35789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71019"/>
    <w:multiLevelType w:val="multilevel"/>
    <w:tmpl w:val="7DFED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450419"/>
    <w:multiLevelType w:val="hybridMultilevel"/>
    <w:tmpl w:val="A2288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50814"/>
    <w:multiLevelType w:val="hybridMultilevel"/>
    <w:tmpl w:val="4844E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1128E"/>
    <w:multiLevelType w:val="hybridMultilevel"/>
    <w:tmpl w:val="065A1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986D63"/>
    <w:multiLevelType w:val="hybridMultilevel"/>
    <w:tmpl w:val="624EA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210DA1"/>
    <w:multiLevelType w:val="hybridMultilevel"/>
    <w:tmpl w:val="118C9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B305F"/>
    <w:multiLevelType w:val="hybridMultilevel"/>
    <w:tmpl w:val="DE54C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723DA8"/>
    <w:multiLevelType w:val="hybridMultilevel"/>
    <w:tmpl w:val="508A51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1643D7"/>
    <w:multiLevelType w:val="hybridMultilevel"/>
    <w:tmpl w:val="6AA49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7C6DE0"/>
    <w:multiLevelType w:val="hybridMultilevel"/>
    <w:tmpl w:val="0608A6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241AEB"/>
    <w:multiLevelType w:val="hybridMultilevel"/>
    <w:tmpl w:val="D110F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105C80"/>
    <w:multiLevelType w:val="hybridMultilevel"/>
    <w:tmpl w:val="EE140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1366BE"/>
    <w:multiLevelType w:val="hybridMultilevel"/>
    <w:tmpl w:val="86DE9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1C49BD"/>
    <w:multiLevelType w:val="hybridMultilevel"/>
    <w:tmpl w:val="25F20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A52148"/>
    <w:multiLevelType w:val="hybridMultilevel"/>
    <w:tmpl w:val="E27C59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786C53"/>
    <w:multiLevelType w:val="hybridMultilevel"/>
    <w:tmpl w:val="ED741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D85ADB"/>
    <w:multiLevelType w:val="hybridMultilevel"/>
    <w:tmpl w:val="B5807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9D3CC2"/>
    <w:multiLevelType w:val="hybridMultilevel"/>
    <w:tmpl w:val="48545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F6D6A"/>
    <w:multiLevelType w:val="hybridMultilevel"/>
    <w:tmpl w:val="AEB4BF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7C3C8E"/>
    <w:multiLevelType w:val="hybridMultilevel"/>
    <w:tmpl w:val="B3A0B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DC22FA"/>
    <w:multiLevelType w:val="hybridMultilevel"/>
    <w:tmpl w:val="15F24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279A5"/>
    <w:multiLevelType w:val="hybridMultilevel"/>
    <w:tmpl w:val="EE389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AC3393"/>
    <w:multiLevelType w:val="hybridMultilevel"/>
    <w:tmpl w:val="8A1AB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88288B"/>
    <w:multiLevelType w:val="hybridMultilevel"/>
    <w:tmpl w:val="38822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EE3B39"/>
    <w:multiLevelType w:val="hybridMultilevel"/>
    <w:tmpl w:val="6E88D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C3A3C"/>
    <w:multiLevelType w:val="hybridMultilevel"/>
    <w:tmpl w:val="A09C0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AF0FE1"/>
    <w:multiLevelType w:val="hybridMultilevel"/>
    <w:tmpl w:val="C17EB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C70B3B"/>
    <w:multiLevelType w:val="hybridMultilevel"/>
    <w:tmpl w:val="1BF87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6D3003"/>
    <w:multiLevelType w:val="hybridMultilevel"/>
    <w:tmpl w:val="223CA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141B1A"/>
    <w:multiLevelType w:val="hybridMultilevel"/>
    <w:tmpl w:val="E7C06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8B37E6"/>
    <w:multiLevelType w:val="multilevel"/>
    <w:tmpl w:val="6EA42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1E07D1"/>
    <w:multiLevelType w:val="hybridMultilevel"/>
    <w:tmpl w:val="37F40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23"/>
  </w:num>
  <w:num w:numId="5">
    <w:abstractNumId w:val="4"/>
  </w:num>
  <w:num w:numId="6">
    <w:abstractNumId w:val="19"/>
  </w:num>
  <w:num w:numId="7">
    <w:abstractNumId w:val="26"/>
  </w:num>
  <w:num w:numId="8">
    <w:abstractNumId w:val="33"/>
  </w:num>
  <w:num w:numId="9">
    <w:abstractNumId w:val="15"/>
  </w:num>
  <w:num w:numId="10">
    <w:abstractNumId w:val="7"/>
  </w:num>
  <w:num w:numId="11">
    <w:abstractNumId w:val="27"/>
  </w:num>
  <w:num w:numId="12">
    <w:abstractNumId w:val="25"/>
  </w:num>
  <w:num w:numId="13">
    <w:abstractNumId w:val="21"/>
  </w:num>
  <w:num w:numId="14">
    <w:abstractNumId w:val="8"/>
  </w:num>
  <w:num w:numId="15">
    <w:abstractNumId w:val="24"/>
  </w:num>
  <w:num w:numId="16">
    <w:abstractNumId w:val="28"/>
  </w:num>
  <w:num w:numId="17">
    <w:abstractNumId w:val="11"/>
  </w:num>
  <w:num w:numId="18">
    <w:abstractNumId w:val="0"/>
  </w:num>
  <w:num w:numId="19">
    <w:abstractNumId w:val="31"/>
  </w:num>
  <w:num w:numId="20">
    <w:abstractNumId w:val="17"/>
  </w:num>
  <w:num w:numId="21">
    <w:abstractNumId w:val="29"/>
  </w:num>
  <w:num w:numId="22">
    <w:abstractNumId w:val="10"/>
  </w:num>
  <w:num w:numId="23">
    <w:abstractNumId w:val="5"/>
  </w:num>
  <w:num w:numId="24">
    <w:abstractNumId w:val="14"/>
  </w:num>
  <w:num w:numId="25">
    <w:abstractNumId w:val="1"/>
  </w:num>
  <w:num w:numId="26">
    <w:abstractNumId w:val="22"/>
  </w:num>
  <w:num w:numId="27">
    <w:abstractNumId w:val="3"/>
  </w:num>
  <w:num w:numId="28">
    <w:abstractNumId w:val="30"/>
  </w:num>
  <w:num w:numId="29">
    <w:abstractNumId w:val="12"/>
  </w:num>
  <w:num w:numId="30">
    <w:abstractNumId w:val="16"/>
  </w:num>
  <w:num w:numId="31">
    <w:abstractNumId w:val="18"/>
  </w:num>
  <w:num w:numId="32">
    <w:abstractNumId w:val="6"/>
  </w:num>
  <w:num w:numId="33">
    <w:abstractNumId w:val="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BA"/>
    <w:rsid w:val="000376FF"/>
    <w:rsid w:val="00324BFF"/>
    <w:rsid w:val="004E01FA"/>
    <w:rsid w:val="0050322E"/>
    <w:rsid w:val="00635B65"/>
    <w:rsid w:val="00791725"/>
    <w:rsid w:val="008C63BA"/>
    <w:rsid w:val="008D49FF"/>
    <w:rsid w:val="008F5560"/>
    <w:rsid w:val="00AC15CA"/>
    <w:rsid w:val="00B1084B"/>
    <w:rsid w:val="00C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3B041F"/>
  <w15:chartTrackingRefBased/>
  <w15:docId w15:val="{6C7F51FD-1CF3-4007-8219-9477BEBB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3BA"/>
  </w:style>
  <w:style w:type="paragraph" w:styleId="Footer">
    <w:name w:val="footer"/>
    <w:basedOn w:val="Normal"/>
    <w:link w:val="FooterChar"/>
    <w:uiPriority w:val="99"/>
    <w:unhideWhenUsed/>
    <w:rsid w:val="008C6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3BA"/>
  </w:style>
  <w:style w:type="table" w:styleId="TableGrid">
    <w:name w:val="Table Grid"/>
    <w:basedOn w:val="TableNormal"/>
    <w:uiPriority w:val="39"/>
    <w:rsid w:val="008C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84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D1DA66B80FF4D9756848E7FB3FB93" ma:contentTypeVersion="14" ma:contentTypeDescription="Create a new document." ma:contentTypeScope="" ma:versionID="880a00e9483ff2147f818c2af4b12f72">
  <xsd:schema xmlns:xsd="http://www.w3.org/2001/XMLSchema" xmlns:xs="http://www.w3.org/2001/XMLSchema" xmlns:p="http://schemas.microsoft.com/office/2006/metadata/properties" xmlns:ns3="20b683a5-e7c6-4646-89bb-4083eff0b8d5" xmlns:ns4="902710fe-a537-4721-9749-8d6d88f77de1" targetNamespace="http://schemas.microsoft.com/office/2006/metadata/properties" ma:root="true" ma:fieldsID="afa7bb1099b806503c7a56963a95bb56" ns3:_="" ns4:_="">
    <xsd:import namespace="20b683a5-e7c6-4646-89bb-4083eff0b8d5"/>
    <xsd:import namespace="902710fe-a537-4721-9749-8d6d88f77d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683a5-e7c6-4646-89bb-4083eff0b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710fe-a537-4721-9749-8d6d88f77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2DEAF-4550-4548-9257-64100EDE3C07}">
  <ds:schemaRefs>
    <ds:schemaRef ds:uri="20b683a5-e7c6-4646-89bb-4083eff0b8d5"/>
    <ds:schemaRef ds:uri="http://purl.org/dc/dcmitype/"/>
    <ds:schemaRef ds:uri="http://schemas.openxmlformats.org/package/2006/metadata/core-properties"/>
    <ds:schemaRef ds:uri="http://purl.org/dc/elements/1.1/"/>
    <ds:schemaRef ds:uri="902710fe-a537-4721-9749-8d6d88f77de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3C9FEC-90D7-40FE-A2D7-041189D38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B3584-A5BD-4781-9B6A-7BE36D73E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683a5-e7c6-4646-89bb-4083eff0b8d5"/>
    <ds:schemaRef ds:uri="902710fe-a537-4721-9749-8d6d88f77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816</Words>
  <Characters>4657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Berry</dc:creator>
  <cp:keywords/>
  <dc:description/>
  <cp:lastModifiedBy>David Bury</cp:lastModifiedBy>
  <cp:revision>2</cp:revision>
  <dcterms:created xsi:type="dcterms:W3CDTF">2022-09-29T12:04:00Z</dcterms:created>
  <dcterms:modified xsi:type="dcterms:W3CDTF">2022-09-29T12:04:00Z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0x010100FCFD1DA66B80FF4D9756848E7FB3FB93</vt:lpwstr>
  </property>
</Properties>
</file>